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9"/>
        <w:gridCol w:w="8130"/>
      </w:tblGrid>
      <w:tr w:rsidR="00426C6A" w:rsidRPr="00B24E87" w14:paraId="7312ADC3" w14:textId="77777777" w:rsidTr="00426C6A">
        <w:tc>
          <w:tcPr>
            <w:tcW w:w="1509" w:type="dxa"/>
            <w:vAlign w:val="center"/>
          </w:tcPr>
          <w:p w14:paraId="7B3B95A9" w14:textId="77777777" w:rsidR="00426C6A" w:rsidRPr="00B24E87" w:rsidRDefault="00426C6A" w:rsidP="00B570FA">
            <w:pPr>
              <w:pStyle w:val="stBilgi"/>
            </w:pPr>
            <w:r w:rsidRPr="00B24E87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</w:tcPr>
          <w:p w14:paraId="37E9811C" w14:textId="0CD76E87" w:rsidR="00426C6A" w:rsidRPr="00B24E87" w:rsidRDefault="00426C6A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B24E87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58AE8C3" w:rsidR="00426C6A" w:rsidRPr="00B24E87" w:rsidRDefault="00426C6A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B24E87">
              <w:rPr>
                <w:b/>
                <w:color w:val="C00000"/>
                <w:sz w:val="32"/>
              </w:rPr>
              <w:t>(İhracat Genel Müdürlüğü)</w:t>
            </w:r>
          </w:p>
          <w:p w14:paraId="20608ABC" w14:textId="278F00A8" w:rsidR="00426C6A" w:rsidRPr="00B24E87" w:rsidRDefault="00426C6A" w:rsidP="00B570FA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B24E87">
              <w:rPr>
                <w:b/>
                <w:color w:val="002060"/>
                <w:sz w:val="32"/>
              </w:rPr>
              <w:t>Çevrim İçi Mağaza Desteği Ödeme</w:t>
            </w:r>
            <w:r w:rsidR="00E25502">
              <w:rPr>
                <w:b/>
                <w:color w:val="002060"/>
                <w:sz w:val="32"/>
              </w:rPr>
              <w:t xml:space="preserve"> Başvuru</w:t>
            </w:r>
            <w:r w:rsidRPr="00B24E87">
              <w:rPr>
                <w:b/>
                <w:color w:val="002060"/>
                <w:sz w:val="32"/>
              </w:rPr>
              <w:t xml:space="preserve"> Formu</w:t>
            </w:r>
          </w:p>
          <w:p w14:paraId="0251E17D" w14:textId="347947E5" w:rsidR="00426C6A" w:rsidRPr="00B24E87" w:rsidRDefault="00426C6A" w:rsidP="002E5CC1">
            <w:pPr>
              <w:ind w:hanging="254"/>
              <w:rPr>
                <w:b/>
                <w:color w:val="002060"/>
                <w:sz w:val="32"/>
              </w:rPr>
            </w:pPr>
            <w:r w:rsidRPr="00B24E87">
              <w:rPr>
                <w:b/>
                <w:color w:val="002060"/>
                <w:szCs w:val="16"/>
              </w:rPr>
              <w:t xml:space="preserve">                          </w:t>
            </w:r>
          </w:p>
        </w:tc>
      </w:tr>
    </w:tbl>
    <w:p w14:paraId="53D877C8" w14:textId="6C0DB889" w:rsidR="00616F76" w:rsidRPr="00B24E87" w:rsidRDefault="00616F76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757606" w:rsidRPr="00B24E87" w14:paraId="36C1FC51" w14:textId="77777777" w:rsidTr="003B053B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1258956B" w:rsidR="00FF6162" w:rsidRPr="00452C42" w:rsidRDefault="00FF6162" w:rsidP="00452C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B24E8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757606" w:rsidRPr="00B24E8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757606" w:rsidRPr="00B24E87" w14:paraId="5B6FEF25" w14:textId="77777777" w:rsidTr="003B053B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F97974" w14:textId="18DF270A" w:rsidR="00757606" w:rsidRPr="00B24E87" w:rsidRDefault="00757606" w:rsidP="00452C42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>MERSİS N</w:t>
            </w:r>
            <w:r w:rsidR="006616D4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  <w:r w:rsidR="00452C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52C4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B542A9" w14:textId="77777777" w:rsidR="00757606" w:rsidRPr="00B24E87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CB4056" w14:textId="77777777" w:rsidR="00757606" w:rsidRPr="00B24E87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57606" w:rsidRPr="00B24E87" w14:paraId="29DBC528" w14:textId="77777777" w:rsidTr="00622605">
        <w:trPr>
          <w:trHeight w:val="274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36385A" w14:textId="1E9304C7" w:rsidR="00757606" w:rsidRPr="00B24E87" w:rsidRDefault="00757606" w:rsidP="00E3672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1CD3B2" w14:textId="77777777" w:rsidR="00757606" w:rsidRPr="00B24E87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BF24F5F" w14:textId="77777777" w:rsidR="00757606" w:rsidRPr="00B24E87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F4B2C" w:rsidRPr="00B24E87" w14:paraId="26B6BC85" w14:textId="77777777" w:rsidTr="00622605">
        <w:trPr>
          <w:trHeight w:val="263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47ECB2" w14:textId="027073E6" w:rsidR="005F4B2C" w:rsidRPr="00B24E87" w:rsidRDefault="005F4B2C" w:rsidP="00E3672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6616D4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503ED6" w14:textId="33490E0E" w:rsidR="005F4B2C" w:rsidRPr="00B24E87" w:rsidRDefault="005F4B2C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E8746DE" w14:textId="77777777" w:rsidR="005F4B2C" w:rsidRPr="00B24E87" w:rsidRDefault="005F4B2C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657C7" w:rsidRPr="00B24E87" w14:paraId="772A7C10" w14:textId="77777777" w:rsidTr="00F13535">
        <w:trPr>
          <w:trHeight w:val="102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9BB076C" w14:textId="77777777" w:rsidR="00B657C7" w:rsidRPr="00B24E87" w:rsidRDefault="00B657C7" w:rsidP="0062260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>Yararlanıcı statüsü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718883D" w14:textId="77777777" w:rsidR="00B657C7" w:rsidRPr="00B24E87" w:rsidRDefault="00B657C7" w:rsidP="0062260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32F4301" w14:textId="1E9932DE" w:rsidR="00B657C7" w:rsidRPr="00B24E87" w:rsidRDefault="00B657C7" w:rsidP="0062260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gramStart"/>
            <w:r w:rsidRPr="00B24E87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B24E87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B24E87">
              <w:rPr>
                <w:rFonts w:ascii="Calibri" w:hAnsi="Calibri" w:cs="Calibri"/>
                <w:sz w:val="22"/>
                <w:szCs w:val="22"/>
              </w:rPr>
              <w:t xml:space="preserve">Perakende E-ticaret Sitesi  </w:t>
            </w:r>
          </w:p>
        </w:tc>
      </w:tr>
      <w:tr w:rsidR="00B657C7" w:rsidRPr="00B24E87" w14:paraId="498BBDBA" w14:textId="77777777" w:rsidTr="00F13535">
        <w:trPr>
          <w:trHeight w:val="10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2740608" w14:textId="77777777" w:rsidR="00B657C7" w:rsidRPr="00B24E87" w:rsidRDefault="00B657C7" w:rsidP="0062260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8521F" w14:textId="77777777" w:rsidR="00B657C7" w:rsidRPr="00B24E87" w:rsidRDefault="00B657C7" w:rsidP="0062260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8135AB5" w14:textId="3BBE57AF" w:rsidR="00B657C7" w:rsidRPr="00B24E87" w:rsidRDefault="00B657C7" w:rsidP="0062260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B24E87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B24E87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B24E87">
              <w:rPr>
                <w:rFonts w:ascii="Calibri" w:hAnsi="Calibri" w:cs="Calibri"/>
                <w:sz w:val="22"/>
                <w:szCs w:val="22"/>
              </w:rPr>
              <w:t xml:space="preserve">E-ihracat Konsorsiyumu  </w:t>
            </w:r>
          </w:p>
        </w:tc>
      </w:tr>
      <w:tr w:rsidR="00B657C7" w:rsidRPr="00B24E87" w14:paraId="7D8982C0" w14:textId="77777777" w:rsidTr="005C2F57">
        <w:trPr>
          <w:trHeight w:val="15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A6CFEFB" w14:textId="77777777" w:rsidR="00B657C7" w:rsidRPr="00B24E87" w:rsidRDefault="00B657C7" w:rsidP="00B657C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7ED6F2" w14:textId="77777777" w:rsidR="00B657C7" w:rsidRPr="00B24E87" w:rsidRDefault="00B657C7" w:rsidP="00B657C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0708F41C" w14:textId="7A3EF5BC" w:rsidR="00B657C7" w:rsidRPr="00B24E87" w:rsidRDefault="00B657C7" w:rsidP="00B657C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B24E87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B24E87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B24E87">
              <w:rPr>
                <w:rFonts w:ascii="Calibri" w:hAnsi="Calibri" w:cs="Calibri"/>
                <w:sz w:val="22"/>
                <w:szCs w:val="22"/>
              </w:rPr>
              <w:t>Şirket</w:t>
            </w:r>
            <w:r w:rsidRPr="00B24E87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                            </w:t>
            </w:r>
            <w:r w:rsidRPr="00B24E87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657C7" w:rsidRPr="00B24E87" w14:paraId="4D56E19F" w14:textId="77777777" w:rsidTr="005C2F57">
        <w:trPr>
          <w:trHeight w:val="15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663ED9D" w14:textId="77777777" w:rsidR="00B657C7" w:rsidRPr="00B24E87" w:rsidRDefault="00B657C7" w:rsidP="00B657C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9FA5C8" w14:textId="77777777" w:rsidR="00B657C7" w:rsidRPr="00B24E87" w:rsidRDefault="00B657C7" w:rsidP="00B657C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71A7CC56" w14:textId="147DED67" w:rsidR="00B657C7" w:rsidRPr="00FA12A5" w:rsidRDefault="00710F25" w:rsidP="00B657C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highlight w:val="yellow"/>
              </w:rPr>
            </w:pPr>
            <w:proofErr w:type="gramStart"/>
            <w:r w:rsidRPr="00B24E87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B24E87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</w:t>
            </w:r>
            <w:r w:rsidRPr="00B24E87">
              <w:rPr>
                <w:rFonts w:asciiTheme="minorHAnsi" w:eastAsia="Times New Roman" w:hAnsiTheme="minorHAnsi" w:cstheme="minorHAnsi"/>
                <w:sz w:val="22"/>
                <w:szCs w:val="22"/>
              </w:rPr>
              <w:t>Kooperati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f</w:t>
            </w:r>
          </w:p>
        </w:tc>
      </w:tr>
      <w:tr w:rsidR="00B657C7" w:rsidRPr="00B24E87" w14:paraId="5DE6A81D" w14:textId="77777777" w:rsidTr="008233B3">
        <w:trPr>
          <w:trHeight w:val="439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5651A61" w14:textId="3ABFE926" w:rsidR="00B657C7" w:rsidRPr="00B24E87" w:rsidRDefault="008233B3" w:rsidP="00B657C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09034623"/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>İncelemeci Kuruluş</w:t>
            </w:r>
            <w:r w:rsidR="00B657C7"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tarafından verilen</w:t>
            </w:r>
            <w:r w:rsidR="005939C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ön</w:t>
            </w:r>
            <w:r w:rsidR="00B657C7"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onaya ilişkin yazı sayı ve tarihi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B1C186" w14:textId="2B96B7E0" w:rsidR="00B657C7" w:rsidRPr="00B24E87" w:rsidRDefault="008233B3" w:rsidP="00B657C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859F3B0" w14:textId="77777777" w:rsidR="00B657C7" w:rsidRPr="00B24E87" w:rsidRDefault="00B657C7" w:rsidP="00B657C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24E87">
              <w:rPr>
                <w:rFonts w:ascii="Calibri" w:hAnsi="Calibri" w:cs="Calibri"/>
                <w:sz w:val="22"/>
                <w:szCs w:val="22"/>
              </w:rPr>
              <w:t>Sayı:</w:t>
            </w:r>
          </w:p>
        </w:tc>
      </w:tr>
      <w:tr w:rsidR="00B657C7" w:rsidRPr="00B24E87" w14:paraId="4392EEA0" w14:textId="77777777" w:rsidTr="00E459AA">
        <w:trPr>
          <w:trHeight w:val="270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CC4011" w14:textId="77777777" w:rsidR="00B657C7" w:rsidRPr="00B24E87" w:rsidRDefault="00B657C7" w:rsidP="00B657C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AC2BCB7" w14:textId="77777777" w:rsidR="00B657C7" w:rsidRPr="00B24E87" w:rsidRDefault="00B657C7" w:rsidP="00B657C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BCEB216" w14:textId="77777777" w:rsidR="00B657C7" w:rsidRPr="00B24E87" w:rsidRDefault="00B657C7" w:rsidP="00B657C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24E87">
              <w:rPr>
                <w:rFonts w:ascii="Calibri" w:hAnsi="Calibri" w:cs="Calibri"/>
                <w:sz w:val="22"/>
                <w:szCs w:val="22"/>
              </w:rPr>
              <w:t>Tarih:</w:t>
            </w:r>
          </w:p>
        </w:tc>
      </w:tr>
    </w:tbl>
    <w:bookmarkEnd w:id="0"/>
    <w:p w14:paraId="51B17292" w14:textId="369E16CB" w:rsidR="00622605" w:rsidRPr="00B24E87" w:rsidRDefault="000750D5" w:rsidP="008233B3">
      <w:pPr>
        <w:pStyle w:val="ListeParagraf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proofErr w:type="spellStart"/>
      <w:r w:rsidRPr="00B24E87">
        <w:rPr>
          <w:rFonts w:cstheme="minorHAnsi"/>
          <w:color w:val="000000" w:themeColor="text1"/>
          <w:sz w:val="18"/>
          <w:szCs w:val="18"/>
        </w:rPr>
        <w:t>MERSİS’te</w:t>
      </w:r>
      <w:proofErr w:type="spellEnd"/>
      <w:r w:rsidRPr="00B24E87">
        <w:rPr>
          <w:rFonts w:cstheme="minorHAnsi"/>
          <w:color w:val="000000" w:themeColor="text1"/>
          <w:sz w:val="18"/>
          <w:szCs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 </w:t>
      </w: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294"/>
        <w:gridCol w:w="6971"/>
      </w:tblGrid>
      <w:tr w:rsidR="00F210FF" w:rsidRPr="00B24E87" w14:paraId="17C35326" w14:textId="77777777" w:rsidTr="0014302E">
        <w:trPr>
          <w:trHeight w:val="309"/>
        </w:trPr>
        <w:tc>
          <w:tcPr>
            <w:tcW w:w="1034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037AC424" w14:textId="4F0F30B9" w:rsidR="00F210FF" w:rsidRPr="00B24E87" w:rsidRDefault="005939C6" w:rsidP="00452C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ÇEVRİM İÇİ MAĞAZA AÇILAN</w:t>
            </w:r>
            <w:r w:rsidR="00452C42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F210FF" w:rsidRPr="00B24E8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PAZARYERİNE AİT BİLGİLER</w:t>
            </w:r>
          </w:p>
        </w:tc>
      </w:tr>
      <w:tr w:rsidR="00F210FF" w:rsidRPr="00B24E87" w14:paraId="0A9CF91A" w14:textId="77777777" w:rsidTr="0014302E">
        <w:trPr>
          <w:trHeight w:val="309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59A9E1" w14:textId="7386A220" w:rsidR="00F210FF" w:rsidRPr="00B24E87" w:rsidRDefault="00F210FF" w:rsidP="00E36725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Pazaryeri </w:t>
            </w:r>
            <w:r w:rsidR="00E36725"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D6E4BE" w14:textId="77777777" w:rsidR="00F210FF" w:rsidRPr="00B24E87" w:rsidRDefault="00F210FF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4123C38" w14:textId="77777777" w:rsidR="00F210FF" w:rsidRPr="00B24E87" w:rsidRDefault="00F210FF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12F2E" w:rsidRPr="00B24E87" w14:paraId="0310F699" w14:textId="77777777" w:rsidTr="0014302E">
        <w:trPr>
          <w:trHeight w:val="309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5674009" w14:textId="458C1E1C" w:rsidR="00B12F2E" w:rsidRPr="00B24E87" w:rsidRDefault="00B12F2E" w:rsidP="00E36725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Seçilen e-ticaret paydaşının 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1039C0" w14:textId="2B6BF84E" w:rsidR="00B12F2E" w:rsidRPr="00B24E87" w:rsidRDefault="00B12F2E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A845DD8" w14:textId="77777777" w:rsidR="00B12F2E" w:rsidRPr="00B24E87" w:rsidRDefault="00B12F2E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210FF" w:rsidRPr="00B24E87" w14:paraId="57C2B7F0" w14:textId="77777777" w:rsidTr="0014302E">
        <w:trPr>
          <w:trHeight w:val="443"/>
        </w:trPr>
        <w:tc>
          <w:tcPr>
            <w:tcW w:w="3083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30D1C3C" w14:textId="419E50AB" w:rsidR="00F210FF" w:rsidRPr="00B24E87" w:rsidRDefault="00F210FF" w:rsidP="00E3672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Pazaryerinin bulunduğu ülke  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00EFB4" w14:textId="77777777" w:rsidR="00F210FF" w:rsidRPr="00B24E87" w:rsidRDefault="00F210FF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3F8B849" w14:textId="77777777" w:rsidR="00F210FF" w:rsidRPr="00B24E87" w:rsidRDefault="00F210FF" w:rsidP="00F13535">
            <w:pPr>
              <w:pStyle w:val="NormalWeb"/>
              <w:spacing w:before="0" w:beforeAutospacing="0" w:after="0" w:afterAutospacing="0"/>
            </w:pPr>
          </w:p>
        </w:tc>
      </w:tr>
      <w:tr w:rsidR="00710F25" w:rsidRPr="00B24E87" w14:paraId="6924FF67" w14:textId="77777777" w:rsidTr="0014302E">
        <w:trPr>
          <w:trHeight w:val="443"/>
        </w:trPr>
        <w:tc>
          <w:tcPr>
            <w:tcW w:w="3083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C2B125E" w14:textId="1DB54CBC" w:rsidR="00710F25" w:rsidRPr="00B24E87" w:rsidRDefault="00710F25" w:rsidP="00E3672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0F25">
              <w:rPr>
                <w:rFonts w:asciiTheme="minorHAnsi" w:hAnsiTheme="minorHAnsi" w:cstheme="minorHAnsi"/>
                <w:b/>
                <w:sz w:val="22"/>
                <w:szCs w:val="22"/>
              </w:rPr>
              <w:t>Yurt dışı pazaryerinde açılan mağaza/satıcı ismi ve</w:t>
            </w:r>
            <w:r w:rsidR="005939C6">
              <w:rPr>
                <w:rFonts w:asciiTheme="minorHAnsi" w:hAnsiTheme="minorHAnsi" w:cstheme="minorHAnsi"/>
                <w:b/>
                <w:sz w:val="22"/>
                <w:szCs w:val="22"/>
              </w:rPr>
              <w:t>ya</w:t>
            </w:r>
            <w:r w:rsidRPr="00710F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hesap kimliği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6C4F93" w14:textId="0B079431" w:rsidR="00710F25" w:rsidRPr="00B24E87" w:rsidRDefault="00710F25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535B9C8" w14:textId="77777777" w:rsidR="00710F25" w:rsidRPr="00B24E87" w:rsidRDefault="00710F25" w:rsidP="00F13535">
            <w:pPr>
              <w:pStyle w:val="NormalWeb"/>
              <w:spacing w:before="0" w:beforeAutospacing="0" w:after="0" w:afterAutospacing="0"/>
            </w:pPr>
          </w:p>
        </w:tc>
      </w:tr>
      <w:tr w:rsidR="00622605" w:rsidRPr="00B24E87" w14:paraId="028EC918" w14:textId="77777777" w:rsidTr="0014302E">
        <w:trPr>
          <w:trHeight w:val="535"/>
        </w:trPr>
        <w:tc>
          <w:tcPr>
            <w:tcW w:w="3083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486D410" w14:textId="2BE33359" w:rsidR="00622605" w:rsidRPr="00B24E87" w:rsidRDefault="00622605" w:rsidP="00452C42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 w:right="-13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>İlgili ülke mevzuatı kapsamında yurt dışı pazaryerinden alınan hizmetler e-ticaret paydaşı üzerinden mi faturalandırıldı?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824F7D" w14:textId="338BD00C" w:rsidR="00622605" w:rsidRPr="00B24E87" w:rsidRDefault="00622605" w:rsidP="0062260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93071E8" w14:textId="00F8F9F8" w:rsidR="00622605" w:rsidRPr="00B24E87" w:rsidRDefault="00622605" w:rsidP="00622605">
            <w:pPr>
              <w:pStyle w:val="NormalWeb"/>
              <w:spacing w:before="0" w:beforeAutospacing="0" w:after="0" w:afterAutospacing="0"/>
            </w:pPr>
            <w:proofErr w:type="gramStart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B24E87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622605" w:rsidRPr="00B24E87" w14:paraId="425BB914" w14:textId="77777777" w:rsidTr="0014302E">
        <w:trPr>
          <w:trHeight w:val="365"/>
        </w:trPr>
        <w:tc>
          <w:tcPr>
            <w:tcW w:w="3083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D80D273" w14:textId="77777777" w:rsidR="00622605" w:rsidRPr="00B24E87" w:rsidRDefault="00622605" w:rsidP="0062260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166F47" w14:textId="77777777" w:rsidR="00622605" w:rsidRPr="00B24E87" w:rsidRDefault="00622605" w:rsidP="0062260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1B7C70B" w14:textId="3F4FC657" w:rsidR="00622605" w:rsidRPr="00B24E87" w:rsidRDefault="00622605" w:rsidP="00622605">
            <w:pPr>
              <w:pStyle w:val="NormalWeb"/>
              <w:spacing w:before="0" w:beforeAutospacing="0" w:after="0" w:afterAutospacing="0"/>
            </w:pPr>
            <w:proofErr w:type="gramStart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B24E87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383A1C" w:rsidRPr="00B24E87" w14:paraId="6997F192" w14:textId="77777777" w:rsidTr="0014302E">
        <w:trPr>
          <w:trHeight w:val="309"/>
        </w:trPr>
        <w:tc>
          <w:tcPr>
            <w:tcW w:w="10343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0C4FB9CF" w14:textId="00DF07A4" w:rsidR="00383A1C" w:rsidRPr="00B24E87" w:rsidRDefault="006616D4" w:rsidP="00F1353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İNCELEMECİ KURULUŞ</w:t>
            </w:r>
            <w:r w:rsidR="00383A1C" w:rsidRPr="00B24E8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TARAFINDAN </w:t>
            </w:r>
            <w:r w:rsidR="00B24E87" w:rsidRPr="00B24E8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YAPILAN DEĞERLENDİRME</w:t>
            </w:r>
          </w:p>
        </w:tc>
      </w:tr>
      <w:tr w:rsidR="0078750F" w:rsidRPr="00B24E87" w14:paraId="63673369" w14:textId="77777777" w:rsidTr="0014302E">
        <w:trPr>
          <w:trHeight w:val="540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668AC95" w14:textId="6ABBA668" w:rsidR="0078750F" w:rsidRPr="00B24E87" w:rsidRDefault="0078750F" w:rsidP="0078750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>Açılan mağazada Türk ürünü dışında bir ürünün satılıp satılmadığı bilgisi kontrol edildi mi?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B198F6" w14:textId="77777777" w:rsidR="0078750F" w:rsidRPr="00B24E87" w:rsidRDefault="0078750F" w:rsidP="0078750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045DE20" w14:textId="79D6E060" w:rsidR="0078750F" w:rsidRPr="00B24E87" w:rsidRDefault="0078750F" w:rsidP="0078750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B24E87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78750F" w:rsidRPr="00B24E87" w14:paraId="55D63234" w14:textId="77777777" w:rsidTr="0014302E">
        <w:trPr>
          <w:trHeight w:val="540"/>
        </w:trPr>
        <w:tc>
          <w:tcPr>
            <w:tcW w:w="3081" w:type="dxa"/>
            <w:vMerge/>
            <w:tcBorders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00BD788" w14:textId="77777777" w:rsidR="0078750F" w:rsidRPr="00B24E87" w:rsidRDefault="0078750F" w:rsidP="0078750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2C49" w14:textId="77777777" w:rsidR="0078750F" w:rsidRPr="00B24E87" w:rsidRDefault="0078750F" w:rsidP="0078750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EA7C8FC" w14:textId="6EEDA8EA" w:rsidR="0078750F" w:rsidRPr="00B24E87" w:rsidRDefault="0078750F" w:rsidP="0078750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B24E87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78750F" w:rsidRPr="00B24E87" w14:paraId="59B7BE7A" w14:textId="77777777" w:rsidTr="0014302E">
        <w:trPr>
          <w:trHeight w:val="924"/>
        </w:trPr>
        <w:tc>
          <w:tcPr>
            <w:tcW w:w="3081" w:type="dxa"/>
            <w:vMerge w:val="restart"/>
            <w:tcBorders>
              <w:top w:val="dotted" w:sz="4" w:space="0" w:color="44546A" w:themeColor="text2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92C2F6B" w14:textId="0FBF7A29" w:rsidR="0078750F" w:rsidRPr="00B24E87" w:rsidRDefault="0078750F" w:rsidP="00C8710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Destek kapsamına alınması talep edilen e-ticaret paydaşı giderleri </w:t>
            </w:r>
            <w:r w:rsidR="00710F25" w:rsidRPr="00710F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“EK- E-Ticaret Paydaşından Alınabilecek Danışmanlık Hizmetleri Listesi” </w:t>
            </w:r>
            <w:proofErr w:type="spellStart"/>
            <w:r w:rsidR="00710F25" w:rsidRPr="00710F25">
              <w:rPr>
                <w:rFonts w:asciiTheme="minorHAnsi" w:hAnsiTheme="minorHAnsi" w:cstheme="minorHAnsi"/>
                <w:b/>
                <w:sz w:val="22"/>
                <w:szCs w:val="22"/>
              </w:rPr>
              <w:t>nde</w:t>
            </w:r>
            <w:proofErr w:type="spellEnd"/>
            <w:r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belirtilen gider kalemleri içerisinde mi</w:t>
            </w:r>
            <w:r w:rsidR="008233B3" w:rsidRPr="00B24E87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  <w:r w:rsidR="00C8710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vMerge w:val="restart"/>
            <w:tcBorders>
              <w:top w:val="dotted" w:sz="4" w:space="0" w:color="44546A" w:themeColor="text2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23E167" w14:textId="77777777" w:rsidR="0078750F" w:rsidRPr="00B24E87" w:rsidRDefault="0078750F" w:rsidP="0078750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24E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8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</w:tcPr>
          <w:p w14:paraId="1E8B1BD7" w14:textId="0022C770" w:rsidR="0078750F" w:rsidRPr="00B24E87" w:rsidRDefault="0078750F" w:rsidP="0078750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B24E87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78750F" w:rsidRPr="00B24E87" w14:paraId="4283A419" w14:textId="77777777" w:rsidTr="0014302E">
        <w:trPr>
          <w:trHeight w:val="540"/>
        </w:trPr>
        <w:tc>
          <w:tcPr>
            <w:tcW w:w="3081" w:type="dxa"/>
            <w:vMerge/>
            <w:tcBorders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C4170C6" w14:textId="77777777" w:rsidR="0078750F" w:rsidRPr="00B24E87" w:rsidRDefault="0078750F" w:rsidP="0078750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590468E" w14:textId="77777777" w:rsidR="0078750F" w:rsidRPr="00B24E87" w:rsidRDefault="0078750F" w:rsidP="0078750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8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</w:tcPr>
          <w:p w14:paraId="2AEF89BB" w14:textId="18BD6D2A" w:rsidR="0078750F" w:rsidRPr="00B24E87" w:rsidRDefault="0078750F" w:rsidP="0078750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B24E87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B24E87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</w:tbl>
    <w:p w14:paraId="24FAE2C8" w14:textId="75B73E94" w:rsidR="00340A4C" w:rsidRPr="00B24E87" w:rsidRDefault="00340A4C" w:rsidP="008233B3">
      <w:pPr>
        <w:pStyle w:val="ListeParagraf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B24E8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B24E87">
        <w:rPr>
          <w:rFonts w:eastAsia="Times New Roman" w:cstheme="minorHAnsi"/>
          <w:sz w:val="18"/>
          <w:szCs w:val="18"/>
          <w:lang w:eastAsia="tr-TR"/>
        </w:rPr>
        <w:t>Genelge eki hizmetler hariç e-ticaret paydaşına yapılacak olan satış üzerinden komisyon ödemeleri ile yurt dışı pazaryerine veya e-ticaret paydaşına depozito olarak verilen ödemeler destek kapsamında değerlendirilmez.</w:t>
      </w:r>
    </w:p>
    <w:p w14:paraId="676293CA" w14:textId="1B5B8956" w:rsidR="00EE30CB" w:rsidRDefault="00EE30CB" w:rsidP="00F65191">
      <w:pPr>
        <w:pStyle w:val="ListeParagraf"/>
        <w:tabs>
          <w:tab w:val="left" w:pos="142"/>
        </w:tabs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21B062B0" w14:textId="31A7E90D" w:rsidR="00FA12A5" w:rsidRDefault="00FA12A5" w:rsidP="00F65191">
      <w:pPr>
        <w:pStyle w:val="ListeParagraf"/>
        <w:tabs>
          <w:tab w:val="left" w:pos="142"/>
        </w:tabs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11A4753C" w14:textId="00B672F2" w:rsidR="0014302E" w:rsidRDefault="0014302E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br w:type="page"/>
      </w:r>
    </w:p>
    <w:p w14:paraId="7264546D" w14:textId="77777777" w:rsidR="00FA12A5" w:rsidRPr="00B24E87" w:rsidRDefault="00FA12A5" w:rsidP="00F65191">
      <w:pPr>
        <w:pStyle w:val="ListeParagraf"/>
        <w:tabs>
          <w:tab w:val="left" w:pos="142"/>
        </w:tabs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tbl>
      <w:tblPr>
        <w:tblStyle w:val="TabloKlavuzu"/>
        <w:tblW w:w="10348" w:type="dxa"/>
        <w:tblInd w:w="-10" w:type="dxa"/>
        <w:tblLook w:val="04A0" w:firstRow="1" w:lastRow="0" w:firstColumn="1" w:lastColumn="0" w:noHBand="0" w:noVBand="1"/>
      </w:tblPr>
      <w:tblGrid>
        <w:gridCol w:w="841"/>
        <w:gridCol w:w="9507"/>
      </w:tblGrid>
      <w:tr w:rsidR="00C44006" w:rsidRPr="00B24E87" w14:paraId="4D68632E" w14:textId="77777777" w:rsidTr="0014302E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1D908C70" w14:textId="77777777" w:rsidR="00C44006" w:rsidRPr="00B24E87" w:rsidRDefault="00C44006" w:rsidP="0063384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B24E87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C44006" w:rsidRPr="00B24E87" w14:paraId="23F8CEAA" w14:textId="77777777" w:rsidTr="0014302E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38B1B8EC" w14:textId="77777777" w:rsidR="00C44006" w:rsidRPr="00B24E87" w:rsidRDefault="00C44006" w:rsidP="00633845">
            <w:pPr>
              <w:jc w:val="center"/>
              <w:rPr>
                <w:rFonts w:cstheme="minorHAnsi"/>
                <w:b/>
                <w:bCs/>
              </w:rPr>
            </w:pPr>
            <w:r w:rsidRPr="00B24E87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15100E14" w14:textId="77777777" w:rsidR="00C44006" w:rsidRPr="00B24E87" w:rsidRDefault="00C44006" w:rsidP="00633845">
            <w:pPr>
              <w:jc w:val="center"/>
              <w:rPr>
                <w:rFonts w:cstheme="minorHAnsi"/>
                <w:b/>
                <w:bCs/>
              </w:rPr>
            </w:pPr>
            <w:r w:rsidRPr="00B24E87">
              <w:rPr>
                <w:rFonts w:cstheme="minorHAnsi"/>
                <w:b/>
                <w:bCs/>
              </w:rPr>
              <w:t>Ekler</w:t>
            </w:r>
          </w:p>
        </w:tc>
      </w:tr>
      <w:tr w:rsidR="005939C6" w:rsidRPr="00B24E87" w14:paraId="317DCB28" w14:textId="77777777" w:rsidTr="0014302E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70E9BFB" w14:textId="77777777" w:rsidR="005939C6" w:rsidRPr="00B24E87" w:rsidRDefault="005939C6" w:rsidP="008233B3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  <w:bookmarkStart w:id="1" w:name="_Hlk107329624"/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682C2F4" w14:textId="701AD61D" w:rsidR="005939C6" w:rsidRPr="00B24E87" w:rsidDel="005939C6" w:rsidRDefault="005939C6" w:rsidP="00633845">
            <w:pPr>
              <w:jc w:val="both"/>
              <w:rPr>
                <w:rFonts w:cstheme="minorHAnsi"/>
              </w:rPr>
            </w:pPr>
            <w:r w:rsidRPr="00710F25">
              <w:rPr>
                <w:rFonts w:cstheme="minorHAnsi"/>
              </w:rPr>
              <w:t>E-ticaret paydaşı ile yurt dışı pazaryeri arasındaki fatura</w:t>
            </w:r>
          </w:p>
        </w:tc>
      </w:tr>
      <w:bookmarkEnd w:id="1"/>
      <w:tr w:rsidR="005939C6" w:rsidRPr="00B24E87" w14:paraId="12897125" w14:textId="77777777" w:rsidTr="0014302E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2905B0C" w14:textId="77777777" w:rsidR="005939C6" w:rsidRPr="00B24E87" w:rsidRDefault="005939C6" w:rsidP="005939C6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70193A1" w14:textId="23181152" w:rsidR="005939C6" w:rsidRPr="00B24E87" w:rsidRDefault="005939C6" w:rsidP="005939C6">
            <w:pPr>
              <w:jc w:val="both"/>
              <w:rPr>
                <w:rFonts w:cstheme="minorHAnsi"/>
              </w:rPr>
            </w:pPr>
            <w:r w:rsidRPr="00710F25">
              <w:rPr>
                <w:rFonts w:cstheme="minorHAnsi"/>
              </w:rPr>
              <w:t xml:space="preserve">E-ticaret paydaşı ile yurt dışı pazaryeri arasındaki ödeme belgesi, (Mahsuplaşma belgesi, cari hesap dökümü, muhasebe kaydı veya ödeme yapıldığını gösteren ve ilgili ülkede muteber olan diğer belgeler) </w:t>
            </w:r>
          </w:p>
        </w:tc>
      </w:tr>
      <w:tr w:rsidR="005939C6" w:rsidRPr="00B24E87" w14:paraId="1AEB62C1" w14:textId="77777777" w:rsidTr="0014302E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8DEA4AA" w14:textId="77777777" w:rsidR="005939C6" w:rsidRPr="00B24E87" w:rsidRDefault="005939C6" w:rsidP="005939C6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05FEBF2" w14:textId="576B0692" w:rsidR="005939C6" w:rsidRPr="00B24E87" w:rsidRDefault="005939C6" w:rsidP="005939C6">
            <w:pPr>
              <w:jc w:val="both"/>
              <w:rPr>
                <w:rFonts w:cstheme="minorHAnsi"/>
              </w:rPr>
            </w:pPr>
            <w:r w:rsidRPr="00B24E87">
              <w:rPr>
                <w:rFonts w:cstheme="minorHAnsi"/>
              </w:rPr>
              <w:t>E-ticaret paydaşından alınan hizmeti gösterir hizmet alım sözleşmesi</w:t>
            </w:r>
          </w:p>
        </w:tc>
      </w:tr>
      <w:tr w:rsidR="005939C6" w:rsidRPr="00B24E87" w14:paraId="03475163" w14:textId="77777777" w:rsidTr="0014302E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A21A3EC" w14:textId="5851CAD2" w:rsidR="005939C6" w:rsidRPr="00B24E87" w:rsidRDefault="005939C6" w:rsidP="005939C6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79A3DF2" w14:textId="10466385" w:rsidR="005939C6" w:rsidRPr="00B24E87" w:rsidRDefault="005939C6" w:rsidP="005939C6">
            <w:pPr>
              <w:jc w:val="both"/>
              <w:rPr>
                <w:rFonts w:cstheme="minorHAnsi"/>
              </w:rPr>
            </w:pPr>
            <w:r w:rsidRPr="009514D7"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5939C6" w:rsidRPr="00B24E87" w14:paraId="5906E7E1" w14:textId="77777777" w:rsidTr="0014302E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A4A5BB9" w14:textId="77777777" w:rsidR="005939C6" w:rsidRPr="00B24E87" w:rsidRDefault="005939C6" w:rsidP="005939C6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1AD8652" w14:textId="776492B8" w:rsidR="005939C6" w:rsidRPr="00B24E87" w:rsidRDefault="005939C6" w:rsidP="005939C6">
            <w:pPr>
              <w:jc w:val="both"/>
              <w:rPr>
                <w:rFonts w:cstheme="minorHAnsi"/>
              </w:rPr>
            </w:pPr>
            <w:r w:rsidRPr="009514D7">
              <w:t>Dekont, e-dekont, hesap dökümü, swift belgesi, kredi kartı ekstresi vb. ödeme belgeleri</w:t>
            </w:r>
          </w:p>
        </w:tc>
      </w:tr>
      <w:tr w:rsidR="00FC0F28" w:rsidRPr="00B24E87" w14:paraId="03CC51C0" w14:textId="77777777" w:rsidTr="0014302E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2B09E41" w14:textId="77777777" w:rsidR="00FC0F28" w:rsidRPr="00B24E87" w:rsidRDefault="00FC0F28" w:rsidP="005939C6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CB41667" w14:textId="6D07EF14" w:rsidR="00FC0F28" w:rsidRPr="00B24E87" w:rsidRDefault="00FC0F28" w:rsidP="005939C6">
            <w:pPr>
              <w:jc w:val="both"/>
              <w:rPr>
                <w:rFonts w:cstheme="minorHAnsi"/>
              </w:rPr>
            </w:pPr>
            <w:proofErr w:type="spellStart"/>
            <w:r w:rsidRPr="00FC0F28">
              <w:rPr>
                <w:rFonts w:cstheme="minorHAnsi"/>
              </w:rPr>
              <w:t>HyperLink</w:t>
            </w:r>
            <w:proofErr w:type="spellEnd"/>
            <w:r w:rsidRPr="00FC0F28">
              <w:rPr>
                <w:rFonts w:cstheme="minorHAnsi"/>
              </w:rPr>
              <w:t xml:space="preserve"> içerir yararlanıcıya ait listelenen ürünlerin Excel formatında listesi</w:t>
            </w:r>
          </w:p>
        </w:tc>
      </w:tr>
      <w:tr w:rsidR="005939C6" w:rsidRPr="00B24E87" w14:paraId="33DAFFD9" w14:textId="77777777" w:rsidTr="0014302E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9539192" w14:textId="77777777" w:rsidR="005939C6" w:rsidRPr="00B24E87" w:rsidRDefault="005939C6" w:rsidP="005939C6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60473CB" w14:textId="56F24DCC" w:rsidR="005939C6" w:rsidRPr="00B24E87" w:rsidRDefault="005939C6" w:rsidP="005939C6">
            <w:pPr>
              <w:jc w:val="both"/>
              <w:rPr>
                <w:rFonts w:cstheme="minorHAnsi"/>
              </w:rPr>
            </w:pPr>
            <w:r w:rsidRPr="00B24E87">
              <w:rPr>
                <w:rFonts w:cstheme="minorHAnsi"/>
              </w:rPr>
              <w:t>Pazaryerinde açılan mağazanın görselleri (ürünlere ilişkin görsellere yer verilebilir)</w:t>
            </w:r>
          </w:p>
        </w:tc>
      </w:tr>
      <w:tr w:rsidR="005939C6" w:rsidRPr="00B24E87" w14:paraId="50C5F796" w14:textId="77777777" w:rsidTr="0014302E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6E97C09" w14:textId="77777777" w:rsidR="005939C6" w:rsidRPr="00710F25" w:rsidRDefault="005939C6" w:rsidP="005939C6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6485A88" w14:textId="4C74E73D" w:rsidR="005939C6" w:rsidRPr="00B24E87" w:rsidRDefault="005939C6" w:rsidP="005939C6">
            <w:pPr>
              <w:rPr>
                <w:rFonts w:cstheme="minorHAnsi"/>
              </w:rPr>
            </w:pPr>
            <w:r w:rsidRPr="00B24E87">
              <w:rPr>
                <w:rFonts w:cstheme="minorHAnsi"/>
              </w:rPr>
              <w:t xml:space="preserve">Ödeme </w:t>
            </w:r>
            <w:r>
              <w:rPr>
                <w:rFonts w:cstheme="minorHAnsi"/>
              </w:rPr>
              <w:t>bilgileri</w:t>
            </w:r>
            <w:r w:rsidRPr="00B24E87">
              <w:rPr>
                <w:rFonts w:cstheme="minorHAnsi"/>
              </w:rPr>
              <w:t xml:space="preserve"> formu (</w:t>
            </w:r>
            <w:proofErr w:type="spellStart"/>
            <w:r w:rsidRPr="00B24E87">
              <w:rPr>
                <w:rFonts w:cstheme="minorHAnsi"/>
              </w:rPr>
              <w:t>excel</w:t>
            </w:r>
            <w:proofErr w:type="spellEnd"/>
            <w:r w:rsidRPr="00B24E87">
              <w:rPr>
                <w:rFonts w:cstheme="minorHAnsi"/>
              </w:rPr>
              <w:t>)</w:t>
            </w:r>
          </w:p>
        </w:tc>
      </w:tr>
      <w:tr w:rsidR="005939C6" w:rsidRPr="00B24E87" w14:paraId="03AAFA0C" w14:textId="77777777" w:rsidTr="0014302E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314DB2C" w14:textId="77777777" w:rsidR="005939C6" w:rsidRPr="00710F25" w:rsidRDefault="005939C6" w:rsidP="005939C6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228D61D" w14:textId="03168279" w:rsidR="005939C6" w:rsidRDefault="005939C6" w:rsidP="005939C6">
            <w:pPr>
              <w:rPr>
                <w:rFonts w:cstheme="minorHAnsi"/>
              </w:rPr>
            </w:pPr>
            <w:r>
              <w:rPr>
                <w:rFonts w:cstheme="minorHAnsi"/>
              </w:rPr>
              <w:t>İncelemeci Kuruluş</w:t>
            </w:r>
            <w:r w:rsidRPr="00B24E87">
              <w:rPr>
                <w:rFonts w:cstheme="minorHAnsi"/>
              </w:rPr>
              <w:t xml:space="preserve"> tarafından talep edilecek diğer bilgi ve belgeler.</w:t>
            </w:r>
          </w:p>
        </w:tc>
      </w:tr>
      <w:tr w:rsidR="0078750F" w:rsidRPr="00B24E87" w14:paraId="338C382F" w14:textId="77777777" w:rsidTr="0014302E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94624F" w14:textId="77777777" w:rsidR="0078750F" w:rsidRPr="00B24E87" w:rsidRDefault="0078750F" w:rsidP="001734A6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B24E87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3E4680" w:rsidRPr="00B24E87" w14:paraId="0FB72AC1" w14:textId="77777777" w:rsidTr="0014302E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F7CE6D" w14:textId="17E8B743" w:rsidR="003E4680" w:rsidRPr="000F6E40" w:rsidRDefault="003E4680" w:rsidP="008233B3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B8745B">
              <w:rPr>
                <w:rFonts w:cstheme="minorHAnsi"/>
                <w:color w:val="000000" w:themeColor="text1"/>
                <w:szCs w:val="20"/>
              </w:rPr>
              <w:t xml:space="preserve">Bu form ve ekleri </w:t>
            </w:r>
            <w:r w:rsidR="003D7CAA">
              <w:rPr>
                <w:rFonts w:cstheme="minorHAnsi"/>
                <w:color w:val="000000" w:themeColor="text1"/>
                <w:szCs w:val="20"/>
              </w:rPr>
              <w:t>yararlanıcıyı</w:t>
            </w:r>
            <w:bookmarkStart w:id="2" w:name="_GoBack"/>
            <w:bookmarkEnd w:id="2"/>
            <w:r w:rsidRPr="00B8745B">
              <w:rPr>
                <w:rFonts w:cstheme="minorHAnsi"/>
                <w:color w:val="000000" w:themeColor="text1"/>
                <w:szCs w:val="20"/>
              </w:rPr>
              <w:t xml:space="preserve"> temsil/ilzama yetkili kişi/kişilerce elektronik imza ile imzalanacaktır.</w:t>
            </w:r>
          </w:p>
        </w:tc>
      </w:tr>
      <w:tr w:rsidR="000F6E40" w:rsidRPr="00B24E87" w14:paraId="5890ACC6" w14:textId="77777777" w:rsidTr="0014302E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E74D64" w14:textId="3F3CA95E" w:rsidR="000F6E40" w:rsidRPr="00B24E87" w:rsidRDefault="000F6E40" w:rsidP="008233B3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0F6E40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78750F" w:rsidRPr="00B24E87" w14:paraId="562C91F5" w14:textId="77777777" w:rsidTr="0014302E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DBBE9E" w14:textId="099AA584" w:rsidR="0078750F" w:rsidRPr="00B24E87" w:rsidRDefault="003E4680" w:rsidP="008233B3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bookmarkStart w:id="3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E14C1E" w:rsidRPr="00B24E87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78750F" w:rsidRPr="00B24E87" w14:paraId="17EC89E2" w14:textId="77777777" w:rsidTr="0014302E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E846B0" w14:textId="2CED408F" w:rsidR="0078750F" w:rsidRPr="00B24E87" w:rsidRDefault="0078750F" w:rsidP="008233B3">
            <w:pPr>
              <w:pStyle w:val="ListeParagraf"/>
              <w:numPr>
                <w:ilvl w:val="0"/>
                <w:numId w:val="2"/>
              </w:numPr>
              <w:jc w:val="both"/>
              <w:rPr>
                <w:rFonts w:cstheme="minorHAnsi"/>
                <w:color w:val="000000" w:themeColor="text1"/>
              </w:rPr>
            </w:pPr>
            <w:r w:rsidRPr="00B24E87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B24E87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B24E87">
              <w:rPr>
                <w:rFonts w:cstheme="minorHAnsi"/>
                <w:color w:val="000000" w:themeColor="text1"/>
              </w:rPr>
              <w:t xml:space="preserve"> formatında </w:t>
            </w:r>
            <w:r w:rsidR="00CB1945" w:rsidRPr="00B24E87">
              <w:rPr>
                <w:rFonts w:cstheme="minorHAnsi"/>
                <w:color w:val="000000" w:themeColor="text1"/>
              </w:rPr>
              <w:t>iletilmelidir</w:t>
            </w:r>
            <w:r w:rsidRPr="00B24E87">
              <w:rPr>
                <w:rFonts w:cstheme="minorHAnsi"/>
                <w:color w:val="000000" w:themeColor="text1"/>
              </w:rPr>
              <w:t>.</w:t>
            </w:r>
          </w:p>
        </w:tc>
      </w:tr>
      <w:tr w:rsidR="0078750F" w:rsidRPr="00B24E87" w14:paraId="073C28C0" w14:textId="77777777" w:rsidTr="0014302E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726290" w14:textId="77777777" w:rsidR="0078750F" w:rsidRPr="00B24E87" w:rsidRDefault="0078750F" w:rsidP="008233B3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B24E87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tr w:rsidR="0078750F" w:rsidRPr="00B24E87" w14:paraId="2467E582" w14:textId="77777777" w:rsidTr="0014302E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AEEA85" w14:textId="6F713A93" w:rsidR="0078750F" w:rsidRPr="00E25502" w:rsidRDefault="0078750F" w:rsidP="00E25502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B24E87">
              <w:rPr>
                <w:rFonts w:cstheme="minorHAnsi"/>
                <w:color w:val="000000" w:themeColor="text1"/>
              </w:rPr>
              <w:t>E-ticaret paydaşından ilgili yurt dışı pazaryerlerine yönelik olarak alınacak danışmanlık hizmetlerine ilişkin</w:t>
            </w:r>
            <w:r w:rsidR="00E25502">
              <w:rPr>
                <w:rFonts w:cstheme="minorHAnsi"/>
                <w:color w:val="000000" w:themeColor="text1"/>
              </w:rPr>
              <w:t xml:space="preserve"> </w:t>
            </w:r>
            <w:r w:rsidR="00E25502" w:rsidRPr="00E25502">
              <w:rPr>
                <w:rFonts w:cstheme="minorHAnsi"/>
                <w:color w:val="000000" w:themeColor="text1"/>
              </w:rPr>
              <w:t xml:space="preserve">“EK- E-Ticaret Paydaşından Alınabilecek Danışmanlık Hizmetleri Listesi” </w:t>
            </w:r>
            <w:proofErr w:type="spellStart"/>
            <w:r w:rsidR="00E25502" w:rsidRPr="00E25502">
              <w:rPr>
                <w:rFonts w:cstheme="minorHAnsi"/>
                <w:color w:val="000000" w:themeColor="text1"/>
              </w:rPr>
              <w:t>nde</w:t>
            </w:r>
            <w:proofErr w:type="spellEnd"/>
            <w:r w:rsidR="00E25502" w:rsidRPr="00E25502">
              <w:rPr>
                <w:rFonts w:cstheme="minorHAnsi"/>
                <w:color w:val="000000" w:themeColor="text1"/>
              </w:rPr>
              <w:t xml:space="preserve"> yer alan giderler desteklenir.</w:t>
            </w:r>
          </w:p>
        </w:tc>
      </w:tr>
      <w:tr w:rsidR="0078750F" w:rsidRPr="00B24E87" w14:paraId="61CEC85F" w14:textId="77777777" w:rsidTr="0014302E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DC6300" w14:textId="77777777" w:rsidR="0078750F" w:rsidRPr="00B24E87" w:rsidRDefault="0078750F" w:rsidP="008233B3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B24E87">
              <w:rPr>
                <w:rFonts w:cstheme="minorHAnsi"/>
                <w:color w:val="000000" w:themeColor="text1"/>
              </w:rPr>
              <w:t>E-ticaret paydaşına yapılacak olan satış üzerinden komisyon ödemeleri ile yurt dışı pazaryerine veya e-ticaret paydaşına depozito olarak verilen ödemeler destek kapsamında değerlendirilmez.</w:t>
            </w:r>
          </w:p>
        </w:tc>
      </w:tr>
      <w:bookmarkEnd w:id="3"/>
    </w:tbl>
    <w:p w14:paraId="12E4E0E4" w14:textId="77777777" w:rsidR="0078750F" w:rsidRDefault="0078750F" w:rsidP="0078750F">
      <w:pPr>
        <w:spacing w:after="0" w:line="240" w:lineRule="auto"/>
        <w:rPr>
          <w:rFonts w:cstheme="minorHAnsi"/>
          <w:b/>
          <w:bCs/>
          <w:color w:val="C00000"/>
        </w:rPr>
      </w:pPr>
    </w:p>
    <w:p w14:paraId="52B533E3" w14:textId="77777777" w:rsidR="0078750F" w:rsidRDefault="0078750F" w:rsidP="0036472E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78750F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8EC8" w16cex:dateUtc="2022-08-03T20:18:00Z"/>
  <w16cex:commentExtensible w16cex:durableId="26958F4F" w16cex:dateUtc="2022-08-03T20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DD612" w14:textId="77777777" w:rsidR="001D2904" w:rsidRDefault="001D2904" w:rsidP="00FA1F05">
      <w:pPr>
        <w:spacing w:after="0" w:line="240" w:lineRule="auto"/>
      </w:pPr>
      <w:r>
        <w:separator/>
      </w:r>
    </w:p>
  </w:endnote>
  <w:endnote w:type="continuationSeparator" w:id="0">
    <w:p w14:paraId="50CDC4BA" w14:textId="77777777" w:rsidR="001D2904" w:rsidRDefault="001D2904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436F3442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426C6A" w:rsidRPr="00426C6A">
              <w:t xml:space="preserve"> </w:t>
            </w:r>
            <w:r w:rsidR="00426C6A" w:rsidRPr="00426C6A">
              <w:rPr>
                <w:b/>
                <w:bCs/>
                <w:color w:val="002060"/>
                <w:sz w:val="20"/>
                <w:szCs w:val="20"/>
              </w:rPr>
              <w:t>Çevrim İçi Mağaza Desteği Ödeme</w:t>
            </w:r>
            <w:r w:rsidR="00D53503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426C6A" w:rsidRPr="00426C6A">
              <w:rPr>
                <w:b/>
                <w:bCs/>
                <w:color w:val="002060"/>
                <w:sz w:val="20"/>
                <w:szCs w:val="20"/>
              </w:rPr>
              <w:t xml:space="preserve"> Formu</w:t>
            </w:r>
            <w:r w:rsidR="00B12F2E">
              <w:rPr>
                <w:b/>
                <w:bCs/>
                <w:color w:val="002060"/>
                <w:sz w:val="20"/>
                <w:szCs w:val="20"/>
              </w:rPr>
              <w:t xml:space="preserve">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78A880FC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1612D" w14:textId="77777777" w:rsidR="001D2904" w:rsidRDefault="001D2904" w:rsidP="00FA1F05">
      <w:pPr>
        <w:spacing w:after="0" w:line="240" w:lineRule="auto"/>
      </w:pPr>
      <w:r>
        <w:separator/>
      </w:r>
    </w:p>
  </w:footnote>
  <w:footnote w:type="continuationSeparator" w:id="0">
    <w:p w14:paraId="69F0AC96" w14:textId="77777777" w:rsidR="001D2904" w:rsidRDefault="001D2904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E7799B"/>
    <w:multiLevelType w:val="hybridMultilevel"/>
    <w:tmpl w:val="BFC6C664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A2197"/>
    <w:multiLevelType w:val="hybridMultilevel"/>
    <w:tmpl w:val="9418E33E"/>
    <w:lvl w:ilvl="0" w:tplc="768EB2FC">
      <w:start w:val="1"/>
      <w:numFmt w:val="lowerLetter"/>
      <w:lvlText w:val="(%1)"/>
      <w:lvlJc w:val="left"/>
      <w:pPr>
        <w:ind w:left="1102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3" w15:restartNumberingAfterBreak="0">
    <w:nsid w:val="4DCD72F2"/>
    <w:multiLevelType w:val="hybridMultilevel"/>
    <w:tmpl w:val="A6A45FD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925521"/>
    <w:multiLevelType w:val="hybridMultilevel"/>
    <w:tmpl w:val="ACBEAAFC"/>
    <w:lvl w:ilvl="0" w:tplc="F814B60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4610C"/>
    <w:multiLevelType w:val="hybridMultilevel"/>
    <w:tmpl w:val="304659E6"/>
    <w:lvl w:ilvl="0" w:tplc="5FBAFDC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F7FF0"/>
    <w:multiLevelType w:val="hybridMultilevel"/>
    <w:tmpl w:val="3E384BBC"/>
    <w:lvl w:ilvl="0" w:tplc="DB54D406">
      <w:start w:val="1"/>
      <w:numFmt w:val="lowerLetter"/>
      <w:lvlText w:val="(%1)"/>
      <w:lvlJc w:val="left"/>
      <w:pPr>
        <w:ind w:left="720" w:hanging="360"/>
      </w:pPr>
      <w:rPr>
        <w:rFonts w:hint="default"/>
        <w:sz w:val="18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2595E"/>
    <w:multiLevelType w:val="hybridMultilevel"/>
    <w:tmpl w:val="BFC6C664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D1317"/>
    <w:multiLevelType w:val="hybridMultilevel"/>
    <w:tmpl w:val="F2D4360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4A1"/>
    <w:rsid w:val="000174F0"/>
    <w:rsid w:val="00027630"/>
    <w:rsid w:val="00036EED"/>
    <w:rsid w:val="00063886"/>
    <w:rsid w:val="00064F4D"/>
    <w:rsid w:val="00070B93"/>
    <w:rsid w:val="00071A18"/>
    <w:rsid w:val="00071EDF"/>
    <w:rsid w:val="000750D5"/>
    <w:rsid w:val="0007648E"/>
    <w:rsid w:val="000A3BB2"/>
    <w:rsid w:val="000B0C48"/>
    <w:rsid w:val="000B15A8"/>
    <w:rsid w:val="000C0229"/>
    <w:rsid w:val="000C2B22"/>
    <w:rsid w:val="000C58FD"/>
    <w:rsid w:val="000D1C91"/>
    <w:rsid w:val="000D5894"/>
    <w:rsid w:val="000E19D6"/>
    <w:rsid w:val="000E2E7B"/>
    <w:rsid w:val="000E396C"/>
    <w:rsid w:val="000F4D14"/>
    <w:rsid w:val="000F51F6"/>
    <w:rsid w:val="000F6E40"/>
    <w:rsid w:val="00102DF6"/>
    <w:rsid w:val="00105B99"/>
    <w:rsid w:val="001265B8"/>
    <w:rsid w:val="00137CCA"/>
    <w:rsid w:val="001417C0"/>
    <w:rsid w:val="0014302E"/>
    <w:rsid w:val="001445AE"/>
    <w:rsid w:val="00146C78"/>
    <w:rsid w:val="00146F21"/>
    <w:rsid w:val="00147EFF"/>
    <w:rsid w:val="00151317"/>
    <w:rsid w:val="00157D7B"/>
    <w:rsid w:val="00163979"/>
    <w:rsid w:val="00165962"/>
    <w:rsid w:val="00166D47"/>
    <w:rsid w:val="00170127"/>
    <w:rsid w:val="00177676"/>
    <w:rsid w:val="0018127E"/>
    <w:rsid w:val="001924E9"/>
    <w:rsid w:val="00192C47"/>
    <w:rsid w:val="00195684"/>
    <w:rsid w:val="001A0180"/>
    <w:rsid w:val="001B5596"/>
    <w:rsid w:val="001C7152"/>
    <w:rsid w:val="001D2904"/>
    <w:rsid w:val="001D3B3F"/>
    <w:rsid w:val="001D4F78"/>
    <w:rsid w:val="001E1493"/>
    <w:rsid w:val="001E40E1"/>
    <w:rsid w:val="001E7E04"/>
    <w:rsid w:val="001F0007"/>
    <w:rsid w:val="00206D4E"/>
    <w:rsid w:val="00207D6B"/>
    <w:rsid w:val="00211030"/>
    <w:rsid w:val="002116B6"/>
    <w:rsid w:val="00223D9A"/>
    <w:rsid w:val="002240A7"/>
    <w:rsid w:val="0023158C"/>
    <w:rsid w:val="002369E2"/>
    <w:rsid w:val="00237974"/>
    <w:rsid w:val="00240F47"/>
    <w:rsid w:val="002511A8"/>
    <w:rsid w:val="00260497"/>
    <w:rsid w:val="00266632"/>
    <w:rsid w:val="0028155F"/>
    <w:rsid w:val="002A4BED"/>
    <w:rsid w:val="002A7DD1"/>
    <w:rsid w:val="002B3A01"/>
    <w:rsid w:val="002B505E"/>
    <w:rsid w:val="002B5402"/>
    <w:rsid w:val="002B7570"/>
    <w:rsid w:val="002C270C"/>
    <w:rsid w:val="002C3E64"/>
    <w:rsid w:val="002D73E4"/>
    <w:rsid w:val="002D7889"/>
    <w:rsid w:val="002E17C4"/>
    <w:rsid w:val="002E5CC1"/>
    <w:rsid w:val="002E6F97"/>
    <w:rsid w:val="002F25E3"/>
    <w:rsid w:val="00304C9B"/>
    <w:rsid w:val="003101C1"/>
    <w:rsid w:val="00310CE6"/>
    <w:rsid w:val="00320CF1"/>
    <w:rsid w:val="0032308C"/>
    <w:rsid w:val="00323121"/>
    <w:rsid w:val="00330EBB"/>
    <w:rsid w:val="003345D2"/>
    <w:rsid w:val="00336583"/>
    <w:rsid w:val="00340A4C"/>
    <w:rsid w:val="00344CD9"/>
    <w:rsid w:val="00344F5A"/>
    <w:rsid w:val="00353379"/>
    <w:rsid w:val="00354D26"/>
    <w:rsid w:val="003605FB"/>
    <w:rsid w:val="0036472E"/>
    <w:rsid w:val="003747FA"/>
    <w:rsid w:val="003770AB"/>
    <w:rsid w:val="00383A1C"/>
    <w:rsid w:val="00396E9C"/>
    <w:rsid w:val="00397EE5"/>
    <w:rsid w:val="003B056B"/>
    <w:rsid w:val="003C5CD3"/>
    <w:rsid w:val="003D1E2D"/>
    <w:rsid w:val="003D24FD"/>
    <w:rsid w:val="003D45FF"/>
    <w:rsid w:val="003D655B"/>
    <w:rsid w:val="003D7CAA"/>
    <w:rsid w:val="003E4680"/>
    <w:rsid w:val="003F17D0"/>
    <w:rsid w:val="003F4ABC"/>
    <w:rsid w:val="003F604D"/>
    <w:rsid w:val="003F7EA8"/>
    <w:rsid w:val="00411E83"/>
    <w:rsid w:val="00416ADF"/>
    <w:rsid w:val="00424B31"/>
    <w:rsid w:val="00426C6A"/>
    <w:rsid w:val="00437A32"/>
    <w:rsid w:val="0044195A"/>
    <w:rsid w:val="00442781"/>
    <w:rsid w:val="00451017"/>
    <w:rsid w:val="00451565"/>
    <w:rsid w:val="00452C42"/>
    <w:rsid w:val="00460FFA"/>
    <w:rsid w:val="004704B8"/>
    <w:rsid w:val="004742FC"/>
    <w:rsid w:val="00484C32"/>
    <w:rsid w:val="00485A00"/>
    <w:rsid w:val="004A009C"/>
    <w:rsid w:val="004A5F7D"/>
    <w:rsid w:val="004B52F0"/>
    <w:rsid w:val="004C2CAA"/>
    <w:rsid w:val="004C44D8"/>
    <w:rsid w:val="004C4ACC"/>
    <w:rsid w:val="004E57B2"/>
    <w:rsid w:val="004E72F1"/>
    <w:rsid w:val="004E7F18"/>
    <w:rsid w:val="00515202"/>
    <w:rsid w:val="0051646E"/>
    <w:rsid w:val="005278D9"/>
    <w:rsid w:val="00537AC6"/>
    <w:rsid w:val="005564A0"/>
    <w:rsid w:val="00570155"/>
    <w:rsid w:val="005939C6"/>
    <w:rsid w:val="005A1E9B"/>
    <w:rsid w:val="005A3DD0"/>
    <w:rsid w:val="005A5A97"/>
    <w:rsid w:val="005A6186"/>
    <w:rsid w:val="005A7566"/>
    <w:rsid w:val="005B1B6B"/>
    <w:rsid w:val="005B56AD"/>
    <w:rsid w:val="005C6D7C"/>
    <w:rsid w:val="005D09E1"/>
    <w:rsid w:val="005D760A"/>
    <w:rsid w:val="005D7FA2"/>
    <w:rsid w:val="005E2350"/>
    <w:rsid w:val="005E2F63"/>
    <w:rsid w:val="005F16E7"/>
    <w:rsid w:val="005F32B9"/>
    <w:rsid w:val="005F4B2C"/>
    <w:rsid w:val="0060502E"/>
    <w:rsid w:val="006146DA"/>
    <w:rsid w:val="00616988"/>
    <w:rsid w:val="00616F76"/>
    <w:rsid w:val="00622605"/>
    <w:rsid w:val="00623013"/>
    <w:rsid w:val="00630930"/>
    <w:rsid w:val="00632C24"/>
    <w:rsid w:val="006379B6"/>
    <w:rsid w:val="0066135A"/>
    <w:rsid w:val="006616D4"/>
    <w:rsid w:val="006632DA"/>
    <w:rsid w:val="00666EAA"/>
    <w:rsid w:val="00672554"/>
    <w:rsid w:val="00683D50"/>
    <w:rsid w:val="0068422A"/>
    <w:rsid w:val="006A415C"/>
    <w:rsid w:val="006B0B55"/>
    <w:rsid w:val="006B4C95"/>
    <w:rsid w:val="006C0C9E"/>
    <w:rsid w:val="006C101B"/>
    <w:rsid w:val="006F0562"/>
    <w:rsid w:val="006F4F2B"/>
    <w:rsid w:val="006F65C5"/>
    <w:rsid w:val="00710F25"/>
    <w:rsid w:val="0071357C"/>
    <w:rsid w:val="00713CE5"/>
    <w:rsid w:val="007336C0"/>
    <w:rsid w:val="007460F7"/>
    <w:rsid w:val="00757606"/>
    <w:rsid w:val="00760F0F"/>
    <w:rsid w:val="007619F5"/>
    <w:rsid w:val="00762D39"/>
    <w:rsid w:val="007637A0"/>
    <w:rsid w:val="00780104"/>
    <w:rsid w:val="00780A16"/>
    <w:rsid w:val="00781EAE"/>
    <w:rsid w:val="0078750F"/>
    <w:rsid w:val="007A0440"/>
    <w:rsid w:val="007A7BB0"/>
    <w:rsid w:val="007B4F12"/>
    <w:rsid w:val="007D7447"/>
    <w:rsid w:val="007E5021"/>
    <w:rsid w:val="007E59E0"/>
    <w:rsid w:val="008013E6"/>
    <w:rsid w:val="008030A4"/>
    <w:rsid w:val="00814BB0"/>
    <w:rsid w:val="00814C25"/>
    <w:rsid w:val="00815BCA"/>
    <w:rsid w:val="008233B3"/>
    <w:rsid w:val="0082517F"/>
    <w:rsid w:val="00831188"/>
    <w:rsid w:val="0084277A"/>
    <w:rsid w:val="00846018"/>
    <w:rsid w:val="008508BB"/>
    <w:rsid w:val="00851962"/>
    <w:rsid w:val="0087444E"/>
    <w:rsid w:val="00877395"/>
    <w:rsid w:val="00887D61"/>
    <w:rsid w:val="008916C4"/>
    <w:rsid w:val="00891C71"/>
    <w:rsid w:val="008A535D"/>
    <w:rsid w:val="008B5ED5"/>
    <w:rsid w:val="008C1213"/>
    <w:rsid w:val="008C2046"/>
    <w:rsid w:val="008D7E86"/>
    <w:rsid w:val="008E11D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01E"/>
    <w:rsid w:val="00916053"/>
    <w:rsid w:val="009354B3"/>
    <w:rsid w:val="009370A0"/>
    <w:rsid w:val="009434FD"/>
    <w:rsid w:val="009744BB"/>
    <w:rsid w:val="00974545"/>
    <w:rsid w:val="00981290"/>
    <w:rsid w:val="00985F06"/>
    <w:rsid w:val="009B5A16"/>
    <w:rsid w:val="009B79C4"/>
    <w:rsid w:val="009C3EB8"/>
    <w:rsid w:val="009C69AB"/>
    <w:rsid w:val="009C7E4A"/>
    <w:rsid w:val="009D1A43"/>
    <w:rsid w:val="009D4780"/>
    <w:rsid w:val="009F63B4"/>
    <w:rsid w:val="00A1401F"/>
    <w:rsid w:val="00A17432"/>
    <w:rsid w:val="00A2075D"/>
    <w:rsid w:val="00A20B70"/>
    <w:rsid w:val="00A24F3D"/>
    <w:rsid w:val="00A5031D"/>
    <w:rsid w:val="00A62645"/>
    <w:rsid w:val="00A744D8"/>
    <w:rsid w:val="00A801DA"/>
    <w:rsid w:val="00A83E6C"/>
    <w:rsid w:val="00A90842"/>
    <w:rsid w:val="00A94F7A"/>
    <w:rsid w:val="00AA497C"/>
    <w:rsid w:val="00AC1362"/>
    <w:rsid w:val="00AC4CDD"/>
    <w:rsid w:val="00AD1592"/>
    <w:rsid w:val="00AF207D"/>
    <w:rsid w:val="00AF4F89"/>
    <w:rsid w:val="00B07ECE"/>
    <w:rsid w:val="00B12F2E"/>
    <w:rsid w:val="00B17C4A"/>
    <w:rsid w:val="00B24E87"/>
    <w:rsid w:val="00B408EC"/>
    <w:rsid w:val="00B43779"/>
    <w:rsid w:val="00B43C7F"/>
    <w:rsid w:val="00B52886"/>
    <w:rsid w:val="00B52D42"/>
    <w:rsid w:val="00B53EB3"/>
    <w:rsid w:val="00B57739"/>
    <w:rsid w:val="00B61155"/>
    <w:rsid w:val="00B65154"/>
    <w:rsid w:val="00B657C7"/>
    <w:rsid w:val="00B66F66"/>
    <w:rsid w:val="00B7486D"/>
    <w:rsid w:val="00B75826"/>
    <w:rsid w:val="00B812CD"/>
    <w:rsid w:val="00B83B5C"/>
    <w:rsid w:val="00BA6F5E"/>
    <w:rsid w:val="00BB023D"/>
    <w:rsid w:val="00BB266A"/>
    <w:rsid w:val="00BD25C7"/>
    <w:rsid w:val="00BD6A09"/>
    <w:rsid w:val="00BD7B4B"/>
    <w:rsid w:val="00BE449E"/>
    <w:rsid w:val="00BE4614"/>
    <w:rsid w:val="00BE62C0"/>
    <w:rsid w:val="00BE7444"/>
    <w:rsid w:val="00BF0828"/>
    <w:rsid w:val="00BF1DB9"/>
    <w:rsid w:val="00BF1FA5"/>
    <w:rsid w:val="00BF2AEE"/>
    <w:rsid w:val="00BF32B4"/>
    <w:rsid w:val="00BF55BF"/>
    <w:rsid w:val="00BF6C05"/>
    <w:rsid w:val="00C11A27"/>
    <w:rsid w:val="00C25728"/>
    <w:rsid w:val="00C26F1E"/>
    <w:rsid w:val="00C30427"/>
    <w:rsid w:val="00C337C5"/>
    <w:rsid w:val="00C3714A"/>
    <w:rsid w:val="00C44006"/>
    <w:rsid w:val="00C44309"/>
    <w:rsid w:val="00C6003B"/>
    <w:rsid w:val="00C6478A"/>
    <w:rsid w:val="00C64B87"/>
    <w:rsid w:val="00C83FE9"/>
    <w:rsid w:val="00C8710E"/>
    <w:rsid w:val="00C919C6"/>
    <w:rsid w:val="00C97E98"/>
    <w:rsid w:val="00CA51FC"/>
    <w:rsid w:val="00CA52EE"/>
    <w:rsid w:val="00CA7BF6"/>
    <w:rsid w:val="00CB1945"/>
    <w:rsid w:val="00CB799C"/>
    <w:rsid w:val="00CC39D1"/>
    <w:rsid w:val="00CD1AD7"/>
    <w:rsid w:val="00D239A2"/>
    <w:rsid w:val="00D267F7"/>
    <w:rsid w:val="00D53503"/>
    <w:rsid w:val="00D5610E"/>
    <w:rsid w:val="00D60BB2"/>
    <w:rsid w:val="00D6157F"/>
    <w:rsid w:val="00D619FC"/>
    <w:rsid w:val="00D82DD0"/>
    <w:rsid w:val="00D83303"/>
    <w:rsid w:val="00DA27E0"/>
    <w:rsid w:val="00DC0CBB"/>
    <w:rsid w:val="00DC3A95"/>
    <w:rsid w:val="00DC403B"/>
    <w:rsid w:val="00DC5DA4"/>
    <w:rsid w:val="00DD22A0"/>
    <w:rsid w:val="00DD29F1"/>
    <w:rsid w:val="00DD3589"/>
    <w:rsid w:val="00DD5382"/>
    <w:rsid w:val="00DF21E0"/>
    <w:rsid w:val="00E01BE7"/>
    <w:rsid w:val="00E14C1E"/>
    <w:rsid w:val="00E229CE"/>
    <w:rsid w:val="00E25502"/>
    <w:rsid w:val="00E26A99"/>
    <w:rsid w:val="00E36725"/>
    <w:rsid w:val="00E5243F"/>
    <w:rsid w:val="00E55CF7"/>
    <w:rsid w:val="00E60107"/>
    <w:rsid w:val="00E61F32"/>
    <w:rsid w:val="00E65524"/>
    <w:rsid w:val="00E82956"/>
    <w:rsid w:val="00EA2CF4"/>
    <w:rsid w:val="00EB2B5C"/>
    <w:rsid w:val="00EB3890"/>
    <w:rsid w:val="00EB6E41"/>
    <w:rsid w:val="00EE30CB"/>
    <w:rsid w:val="00EE3725"/>
    <w:rsid w:val="00EE5CB6"/>
    <w:rsid w:val="00EE6C18"/>
    <w:rsid w:val="00EF607E"/>
    <w:rsid w:val="00EF7892"/>
    <w:rsid w:val="00F0246C"/>
    <w:rsid w:val="00F04963"/>
    <w:rsid w:val="00F06E95"/>
    <w:rsid w:val="00F175D9"/>
    <w:rsid w:val="00F210FF"/>
    <w:rsid w:val="00F26361"/>
    <w:rsid w:val="00F35EFF"/>
    <w:rsid w:val="00F415A1"/>
    <w:rsid w:val="00F455D4"/>
    <w:rsid w:val="00F54F05"/>
    <w:rsid w:val="00F62EE0"/>
    <w:rsid w:val="00F64AA2"/>
    <w:rsid w:val="00F65191"/>
    <w:rsid w:val="00F65BD1"/>
    <w:rsid w:val="00F675AB"/>
    <w:rsid w:val="00F6760B"/>
    <w:rsid w:val="00F751D8"/>
    <w:rsid w:val="00F810ED"/>
    <w:rsid w:val="00F909B3"/>
    <w:rsid w:val="00F94F9D"/>
    <w:rsid w:val="00FA12A5"/>
    <w:rsid w:val="00FA1F05"/>
    <w:rsid w:val="00FA7714"/>
    <w:rsid w:val="00FA772A"/>
    <w:rsid w:val="00FB1B0B"/>
    <w:rsid w:val="00FC0F28"/>
    <w:rsid w:val="00FC1A59"/>
    <w:rsid w:val="00FC33A5"/>
    <w:rsid w:val="00FD5472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83A1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83A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17</cp:revision>
  <cp:lastPrinted>2022-09-23T10:48:00Z</cp:lastPrinted>
  <dcterms:created xsi:type="dcterms:W3CDTF">2022-09-23T10:48:00Z</dcterms:created>
  <dcterms:modified xsi:type="dcterms:W3CDTF">2023-04-24T10:54:00Z</dcterms:modified>
</cp:coreProperties>
</file>